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2C" w:rsidRDefault="00E362D3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New controller with larger pressure range and additional test applications</w:t>
      </w:r>
    </w:p>
    <w:p w:rsidR="003A55E2" w:rsidRDefault="003A55E2" w:rsidP="009E4A88">
      <w:pPr>
        <w:pStyle w:val="Textkrper"/>
        <w:rPr>
          <w:bCs w:val="0"/>
          <w:sz w:val="24"/>
        </w:rPr>
      </w:pPr>
    </w:p>
    <w:p w:rsidR="00D56EDF" w:rsidRPr="005F1BB5" w:rsidRDefault="005B1B93" w:rsidP="005B1B93">
      <w:pPr>
        <w:rPr>
          <w:rFonts w:cs="Arial"/>
          <w:b/>
          <w:sz w:val="22"/>
          <w:szCs w:val="22"/>
        </w:rPr>
      </w:pPr>
      <w:r w:rsidRPr="005F1BB5">
        <w:rPr>
          <w:rFonts w:cs="Arial"/>
          <w:b/>
          <w:sz w:val="22"/>
          <w:szCs w:val="22"/>
        </w:rPr>
        <w:t xml:space="preserve">Klingenberg, November 2015. </w:t>
      </w:r>
    </w:p>
    <w:p w:rsidR="00FE4B29" w:rsidRPr="005F1BB5" w:rsidRDefault="005B1B93" w:rsidP="005B1B93">
      <w:pPr>
        <w:rPr>
          <w:rFonts w:cs="Arial"/>
          <w:b/>
          <w:sz w:val="22"/>
          <w:szCs w:val="22"/>
        </w:rPr>
      </w:pPr>
      <w:r w:rsidRPr="005F1BB5">
        <w:rPr>
          <w:rFonts w:cs="Arial"/>
          <w:b/>
          <w:sz w:val="22"/>
          <w:szCs w:val="22"/>
        </w:rPr>
        <w:t xml:space="preserve">In the CPC6050, WIKA is introducing a new modular pressure controller with enhanced performance capabilities. The successor to the CPC6000 offers an extended pressure range of up to 210 bar and new test applications: leak testing, switch testing and burst testing. </w:t>
      </w:r>
    </w:p>
    <w:p w:rsidR="00FE4B29" w:rsidRPr="005F1BB5" w:rsidRDefault="00FE4B29" w:rsidP="005B1B93">
      <w:pPr>
        <w:rPr>
          <w:rFonts w:cs="Arial"/>
          <w:sz w:val="22"/>
          <w:szCs w:val="22"/>
        </w:rPr>
      </w:pPr>
    </w:p>
    <w:p w:rsidR="005B1B93" w:rsidRPr="005F1BB5" w:rsidRDefault="007326EE" w:rsidP="005B1B93">
      <w:pPr>
        <w:rPr>
          <w:rFonts w:cs="Arial"/>
          <w:sz w:val="22"/>
          <w:szCs w:val="22"/>
        </w:rPr>
      </w:pPr>
      <w:r w:rsidRPr="005F1BB5">
        <w:rPr>
          <w:rFonts w:cs="Arial"/>
          <w:sz w:val="22"/>
          <w:szCs w:val="22"/>
        </w:rPr>
        <w:t xml:space="preserve">The intuitive CPC6050 is available with a maximum of two independent channels, each of which can accommodate up to two internal pressure sensors. Optionally, there is a version with </w:t>
      </w:r>
      <w:r w:rsidR="00224D8E" w:rsidRPr="005F1BB5">
        <w:rPr>
          <w:rFonts w:cs="Arial"/>
          <w:sz w:val="22"/>
          <w:szCs w:val="22"/>
        </w:rPr>
        <w:t>a single</w:t>
      </w:r>
      <w:r w:rsidRPr="005F1BB5">
        <w:rPr>
          <w:rFonts w:cs="Arial"/>
          <w:sz w:val="22"/>
          <w:szCs w:val="22"/>
        </w:rPr>
        <w:t xml:space="preserve"> output for a simultaneous access to both channels. The switchover takes place automatically via the </w:t>
      </w:r>
      <w:proofErr w:type="spellStart"/>
      <w:r w:rsidRPr="005F1BB5">
        <w:rPr>
          <w:rFonts w:cs="Arial"/>
          <w:sz w:val="22"/>
          <w:szCs w:val="22"/>
        </w:rPr>
        <w:t>AutoChannel</w:t>
      </w:r>
      <w:proofErr w:type="spellEnd"/>
      <w:r w:rsidRPr="005F1BB5">
        <w:rPr>
          <w:rFonts w:cs="Arial"/>
          <w:sz w:val="22"/>
          <w:szCs w:val="22"/>
        </w:rPr>
        <w:t xml:space="preserve"> function. As a result, the operator achieves a wide dynamic pressure range of 400:1.</w:t>
      </w:r>
    </w:p>
    <w:p w:rsidR="005B1B93" w:rsidRPr="005F1BB5" w:rsidRDefault="005B1B93" w:rsidP="005B1B93">
      <w:pPr>
        <w:rPr>
          <w:rFonts w:cs="Arial"/>
          <w:sz w:val="22"/>
          <w:szCs w:val="22"/>
        </w:rPr>
      </w:pPr>
    </w:p>
    <w:p w:rsidR="00632AFD" w:rsidRPr="005F1BB5" w:rsidRDefault="00391C7C" w:rsidP="00632AFD">
      <w:pPr>
        <w:rPr>
          <w:rFonts w:cs="Arial"/>
          <w:sz w:val="22"/>
          <w:szCs w:val="22"/>
        </w:rPr>
      </w:pPr>
      <w:r w:rsidRPr="005F1BB5">
        <w:rPr>
          <w:rFonts w:cs="Arial"/>
          <w:sz w:val="22"/>
          <w:szCs w:val="22"/>
        </w:rPr>
        <w:t xml:space="preserve">With an accuracy of up to 0.01 % IS-50, the CPC6050 is primarily suitable as a reference instrument for calibration laboratories and production processes. Due to the </w:t>
      </w:r>
      <w:proofErr w:type="spellStart"/>
      <w:r w:rsidRPr="005F1BB5">
        <w:rPr>
          <w:rFonts w:cs="Arial"/>
          <w:sz w:val="22"/>
          <w:szCs w:val="22"/>
        </w:rPr>
        <w:t>AutoChannel</w:t>
      </w:r>
      <w:proofErr w:type="spellEnd"/>
      <w:r w:rsidRPr="005F1BB5">
        <w:rPr>
          <w:rFonts w:cs="Arial"/>
          <w:sz w:val="22"/>
          <w:szCs w:val="22"/>
        </w:rPr>
        <w:t xml:space="preserve"> function and a high control stability of </w:t>
      </w:r>
      <w:r w:rsidR="0087058D" w:rsidRPr="005F1BB5">
        <w:rPr>
          <w:rFonts w:cs="Arial"/>
          <w:sz w:val="22"/>
          <w:szCs w:val="22"/>
        </w:rPr>
        <w:t xml:space="preserve">&lt; </w:t>
      </w:r>
      <w:r w:rsidRPr="005F1BB5">
        <w:rPr>
          <w:rFonts w:cs="Arial"/>
          <w:sz w:val="22"/>
          <w:szCs w:val="22"/>
        </w:rPr>
        <w:t xml:space="preserve">0.003 % FS, it is also an ideal solution for calibration and test applications in healthcare and in the aviation industry. The new controller communicates with other instruments, depending on selection, via IEEE-488, RS-232, USB (optionally with </w:t>
      </w:r>
      <w:proofErr w:type="spellStart"/>
      <w:r w:rsidRPr="005F1BB5">
        <w:rPr>
          <w:rFonts w:cs="Arial"/>
          <w:sz w:val="22"/>
          <w:szCs w:val="22"/>
        </w:rPr>
        <w:t>WiFi</w:t>
      </w:r>
      <w:proofErr w:type="spellEnd"/>
      <w:r w:rsidRPr="005F1BB5">
        <w:rPr>
          <w:rFonts w:cs="Arial"/>
          <w:sz w:val="22"/>
          <w:szCs w:val="22"/>
        </w:rPr>
        <w:t xml:space="preserve"> adapter) or Ethernet.</w:t>
      </w:r>
    </w:p>
    <w:p w:rsidR="005B1B93" w:rsidRPr="005F1BB5" w:rsidRDefault="005B1B93" w:rsidP="005B1B93">
      <w:pPr>
        <w:rPr>
          <w:rFonts w:cs="Arial"/>
          <w:sz w:val="22"/>
          <w:szCs w:val="22"/>
        </w:rPr>
      </w:pPr>
    </w:p>
    <w:p w:rsidR="00B02416" w:rsidRPr="005F1BB5" w:rsidRDefault="00B02416">
      <w:pPr>
        <w:pStyle w:val="Textkrper"/>
        <w:rPr>
          <w:b w:val="0"/>
        </w:rPr>
      </w:pPr>
    </w:p>
    <w:p w:rsidR="00B02416" w:rsidRPr="005F1BB5" w:rsidRDefault="00B02416">
      <w:pPr>
        <w:pStyle w:val="Textkrper"/>
        <w:rPr>
          <w:b w:val="0"/>
        </w:rPr>
      </w:pPr>
      <w:r w:rsidRPr="005F1BB5">
        <w:rPr>
          <w:b w:val="0"/>
        </w:rPr>
        <w:t xml:space="preserve">Number of characters: </w:t>
      </w:r>
      <w:r w:rsidR="00E330CD" w:rsidRPr="005F1BB5">
        <w:rPr>
          <w:b w:val="0"/>
        </w:rPr>
        <w:t>1143</w:t>
      </w:r>
    </w:p>
    <w:p w:rsidR="00B02416" w:rsidRPr="005F1BB5" w:rsidRDefault="00B02416">
      <w:pPr>
        <w:rPr>
          <w:rFonts w:cs="Arial"/>
          <w:position w:val="6"/>
          <w:sz w:val="22"/>
          <w:szCs w:val="22"/>
        </w:rPr>
      </w:pPr>
      <w:r w:rsidRPr="005F1BB5">
        <w:rPr>
          <w:rFonts w:cs="Arial"/>
          <w:position w:val="6"/>
          <w:sz w:val="22"/>
          <w:szCs w:val="22"/>
        </w:rPr>
        <w:t>Key word: CPC6050</w:t>
      </w:r>
    </w:p>
    <w:p w:rsidR="00B02416" w:rsidRPr="005F1BB5" w:rsidRDefault="00B02416">
      <w:pPr>
        <w:pStyle w:val="Textkrper"/>
        <w:rPr>
          <w:b w:val="0"/>
        </w:rPr>
      </w:pPr>
    </w:p>
    <w:p w:rsidR="00B02416" w:rsidRPr="005F1BB5" w:rsidRDefault="00B02416">
      <w:pPr>
        <w:pStyle w:val="Textkrper"/>
        <w:rPr>
          <w:b w:val="0"/>
        </w:rPr>
      </w:pPr>
    </w:p>
    <w:p w:rsidR="003A55E2" w:rsidRPr="005F1BB5" w:rsidRDefault="003A55E2">
      <w:pPr>
        <w:ind w:right="480"/>
        <w:rPr>
          <w:rFonts w:cs="Arial"/>
          <w:b/>
          <w:position w:val="6"/>
          <w:sz w:val="22"/>
          <w:szCs w:val="22"/>
        </w:rPr>
      </w:pPr>
    </w:p>
    <w:p w:rsidR="003A55E2" w:rsidRPr="005F1BB5" w:rsidRDefault="003A55E2">
      <w:pPr>
        <w:ind w:right="480"/>
        <w:rPr>
          <w:rFonts w:cs="Arial"/>
          <w:b/>
          <w:position w:val="6"/>
          <w:sz w:val="22"/>
          <w:szCs w:val="22"/>
        </w:rPr>
      </w:pPr>
    </w:p>
    <w:p w:rsidR="003A55E2" w:rsidRDefault="003A55E2">
      <w:pPr>
        <w:ind w:right="480"/>
        <w:rPr>
          <w:rFonts w:cs="Arial"/>
          <w:b/>
          <w:position w:val="6"/>
          <w:sz w:val="22"/>
          <w:szCs w:val="22"/>
        </w:rPr>
      </w:pPr>
    </w:p>
    <w:p w:rsidR="00BB6C21" w:rsidRDefault="00BB6C21">
      <w:pPr>
        <w:ind w:right="480"/>
        <w:rPr>
          <w:rFonts w:cs="Arial"/>
          <w:b/>
          <w:position w:val="6"/>
          <w:sz w:val="22"/>
          <w:szCs w:val="22"/>
        </w:rPr>
      </w:pPr>
    </w:p>
    <w:p w:rsidR="003A55E2" w:rsidRPr="005F1BB5" w:rsidRDefault="003A55E2">
      <w:pPr>
        <w:ind w:right="480"/>
        <w:rPr>
          <w:rFonts w:cs="Arial"/>
          <w:b/>
          <w:position w:val="6"/>
          <w:sz w:val="22"/>
          <w:szCs w:val="22"/>
        </w:rPr>
      </w:pPr>
    </w:p>
    <w:p w:rsidR="003A55E2" w:rsidRPr="005F1BB5" w:rsidRDefault="003A55E2">
      <w:pPr>
        <w:ind w:right="480"/>
        <w:rPr>
          <w:rFonts w:cs="Arial"/>
          <w:b/>
          <w:position w:val="6"/>
          <w:sz w:val="22"/>
          <w:szCs w:val="22"/>
        </w:rPr>
      </w:pPr>
    </w:p>
    <w:p w:rsidR="00B02416" w:rsidRPr="005F1BB5" w:rsidRDefault="00B02416">
      <w:pPr>
        <w:ind w:right="480"/>
        <w:rPr>
          <w:rFonts w:cs="Arial"/>
          <w:b/>
          <w:position w:val="6"/>
          <w:sz w:val="22"/>
          <w:szCs w:val="22"/>
        </w:rPr>
      </w:pPr>
    </w:p>
    <w:p w:rsidR="00B02416" w:rsidRPr="00BB6C21" w:rsidRDefault="00B02416">
      <w:pPr>
        <w:rPr>
          <w:rFonts w:cs="Arial"/>
        </w:rPr>
      </w:pPr>
      <w:r w:rsidRPr="00BB6C21">
        <w:rPr>
          <w:rFonts w:cs="Arial"/>
          <w:b/>
          <w:bCs/>
        </w:rPr>
        <w:t>Manufacturer:</w:t>
      </w:r>
    </w:p>
    <w:p w:rsidR="00B02416" w:rsidRPr="00BB6C21" w:rsidRDefault="00B02416">
      <w:pPr>
        <w:rPr>
          <w:rFonts w:cs="Arial"/>
          <w:lang w:val="de-DE"/>
        </w:rPr>
      </w:pPr>
      <w:r w:rsidRPr="00BB6C21">
        <w:rPr>
          <w:rFonts w:cs="Arial"/>
        </w:rPr>
        <w:t xml:space="preserve">WIKA Alexander </w:t>
      </w:r>
      <w:proofErr w:type="spellStart"/>
      <w:r w:rsidRPr="00BB6C21">
        <w:rPr>
          <w:rFonts w:cs="Arial"/>
        </w:rPr>
        <w:t>Wiegand</w:t>
      </w:r>
      <w:proofErr w:type="spellEnd"/>
      <w:r w:rsidRPr="00BB6C21">
        <w:rPr>
          <w:rFonts w:cs="Arial"/>
        </w:rPr>
        <w:t xml:space="preserve"> SE &amp; Co. </w:t>
      </w:r>
      <w:r w:rsidRPr="00BB6C21">
        <w:rPr>
          <w:rFonts w:cs="Arial"/>
          <w:lang w:val="de-DE"/>
        </w:rPr>
        <w:t>KG</w:t>
      </w:r>
    </w:p>
    <w:p w:rsidR="00B02416" w:rsidRPr="00BB6C21" w:rsidRDefault="00B02416">
      <w:pPr>
        <w:rPr>
          <w:rFonts w:cs="Arial"/>
          <w:lang w:val="de-DE"/>
        </w:rPr>
      </w:pPr>
      <w:r w:rsidRPr="00BB6C21">
        <w:rPr>
          <w:rFonts w:cs="Arial"/>
          <w:lang w:val="de-DE"/>
        </w:rPr>
        <w:t>Alexander-Wiegand-Straße 30</w:t>
      </w:r>
    </w:p>
    <w:p w:rsidR="00B02416" w:rsidRPr="00BB6C21" w:rsidRDefault="00B02416">
      <w:pPr>
        <w:rPr>
          <w:rFonts w:cs="Arial"/>
          <w:lang w:val="de-DE"/>
        </w:rPr>
      </w:pPr>
      <w:r w:rsidRPr="00BB6C21">
        <w:rPr>
          <w:rFonts w:cs="Arial"/>
          <w:lang w:val="de-DE"/>
        </w:rPr>
        <w:t>63911 Klingenberg/Germany</w:t>
      </w:r>
    </w:p>
    <w:p w:rsidR="00B02416" w:rsidRPr="00BB6C21" w:rsidRDefault="00B02416">
      <w:pPr>
        <w:tabs>
          <w:tab w:val="left" w:pos="754"/>
          <w:tab w:val="left" w:pos="993"/>
        </w:tabs>
        <w:rPr>
          <w:rFonts w:cs="Arial"/>
        </w:rPr>
      </w:pPr>
      <w:r w:rsidRPr="00BB6C21">
        <w:rPr>
          <w:rFonts w:cs="Arial"/>
        </w:rPr>
        <w:t>Tel. +49 9372 132-0</w:t>
      </w:r>
    </w:p>
    <w:p w:rsidR="00B02416" w:rsidRPr="00BB6C21" w:rsidRDefault="00B02416">
      <w:pPr>
        <w:tabs>
          <w:tab w:val="left" w:pos="754"/>
          <w:tab w:val="left" w:pos="993"/>
        </w:tabs>
        <w:rPr>
          <w:rFonts w:cs="Arial"/>
        </w:rPr>
      </w:pPr>
      <w:r w:rsidRPr="00BB6C21">
        <w:rPr>
          <w:rFonts w:cs="Arial"/>
        </w:rPr>
        <w:t>Fax +49 9372 132-406</w:t>
      </w:r>
    </w:p>
    <w:p w:rsidR="00B02416" w:rsidRPr="00BB6C21" w:rsidRDefault="00B02416">
      <w:pPr>
        <w:tabs>
          <w:tab w:val="left" w:pos="754"/>
          <w:tab w:val="left" w:pos="993"/>
        </w:tabs>
        <w:rPr>
          <w:rFonts w:cs="Arial"/>
          <w:u w:val="single"/>
        </w:rPr>
      </w:pPr>
      <w:r w:rsidRPr="00BB6C21">
        <w:rPr>
          <w:rFonts w:cs="Arial"/>
        </w:rPr>
        <w:t>vertrieb@wika.com</w:t>
      </w:r>
    </w:p>
    <w:p w:rsidR="00B02416" w:rsidRPr="00BB6C21" w:rsidRDefault="00BB6C21">
      <w:pPr>
        <w:tabs>
          <w:tab w:val="left" w:pos="754"/>
          <w:tab w:val="left" w:pos="993"/>
        </w:tabs>
        <w:rPr>
          <w:rFonts w:cs="Arial"/>
        </w:rPr>
      </w:pPr>
      <w:hyperlink r:id="rId8" w:history="1">
        <w:r w:rsidR="00DB555A" w:rsidRPr="00BB6C21">
          <w:rPr>
            <w:rStyle w:val="Hyperlink"/>
            <w:rFonts w:cs="Arial"/>
          </w:rPr>
          <w:t>www.wika.de</w:t>
        </w:r>
      </w:hyperlink>
    </w:p>
    <w:p w:rsidR="00B02416" w:rsidRPr="00BB6C21" w:rsidRDefault="00B02416">
      <w:pPr>
        <w:tabs>
          <w:tab w:val="left" w:pos="993"/>
        </w:tabs>
        <w:rPr>
          <w:rFonts w:cs="Arial"/>
          <w:b/>
        </w:rPr>
      </w:pPr>
    </w:p>
    <w:p w:rsidR="00B02416" w:rsidRPr="00BB6C21" w:rsidRDefault="00B02416">
      <w:pPr>
        <w:rPr>
          <w:rFonts w:cs="Arial"/>
          <w:color w:val="000000"/>
        </w:rPr>
      </w:pPr>
      <w:r w:rsidRPr="00BB6C21">
        <w:rPr>
          <w:rFonts w:cs="Arial"/>
          <w:b/>
        </w:rPr>
        <w:lastRenderedPageBreak/>
        <w:t>WIKA company photograph:</w:t>
      </w:r>
    </w:p>
    <w:p w:rsidR="00B02416" w:rsidRPr="00BB6C21" w:rsidRDefault="00D56EDF">
      <w:pPr>
        <w:pStyle w:val="Kopfzeile"/>
        <w:tabs>
          <w:tab w:val="clear" w:pos="4536"/>
          <w:tab w:val="clear" w:pos="9072"/>
        </w:tabs>
        <w:rPr>
          <w:rFonts w:cs="Arial"/>
        </w:rPr>
      </w:pPr>
      <w:r w:rsidRPr="00BB6C21">
        <w:rPr>
          <w:rFonts w:cs="Arial"/>
        </w:rPr>
        <w:t>WIKA pressure controller CPC6050</w:t>
      </w:r>
    </w:p>
    <w:p w:rsidR="00B02416" w:rsidRPr="00BB6C21" w:rsidRDefault="00B02416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D56EDF" w:rsidRPr="00BB6C21" w:rsidRDefault="00D56EDF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B02416" w:rsidRPr="00BB6C21" w:rsidRDefault="00B02416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B02416" w:rsidRPr="00BB6C21" w:rsidRDefault="00D56EDF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  <w:r w:rsidRPr="00BB6C21">
        <w:rPr>
          <w:rFonts w:cs="Arial"/>
          <w:noProof/>
          <w:lang w:val="de-DE" w:eastAsia="de-DE"/>
        </w:rPr>
        <w:drawing>
          <wp:inline distT="0" distB="0" distL="0" distR="0" wp14:anchorId="62E02DFC" wp14:editId="4D511063">
            <wp:extent cx="4270514" cy="2187245"/>
            <wp:effectExtent l="0" t="0" r="0" b="3810"/>
            <wp:docPr id="4" name="Grafik 4" descr="N:\Sales-Europe\06_Marketing\MS\02_Media\10_Presse_MAAN\02_Presseinformationen\2015\2_Bilder\CPC6050-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5\2_Bilder\CPC6050-IS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35" cy="218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16" w:rsidRPr="00BB6C21" w:rsidRDefault="00B02416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D56EDF" w:rsidRPr="00BB6C21" w:rsidRDefault="00D56EDF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D56EDF" w:rsidRPr="00BB6C21" w:rsidRDefault="00D56EDF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D56EDF" w:rsidRPr="00BB6C21" w:rsidRDefault="00D56EDF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D56EDF" w:rsidRPr="00BB6C21" w:rsidRDefault="00D56EDF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3256E1" w:rsidRPr="00BB6C21" w:rsidRDefault="003256E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3256E1" w:rsidRPr="00BB6C21" w:rsidRDefault="003256E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3256E1" w:rsidRPr="00BB6C21" w:rsidRDefault="003256E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3256E1" w:rsidRPr="00BB6C21" w:rsidRDefault="003256E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3256E1" w:rsidRDefault="003256E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BB6C21" w:rsidRDefault="00BB6C2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BB6C21" w:rsidRDefault="00BB6C2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BB6C21" w:rsidRPr="00BB6C21" w:rsidRDefault="00BB6C2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  <w:bookmarkStart w:id="0" w:name="_GoBack"/>
      <w:bookmarkEnd w:id="0"/>
    </w:p>
    <w:p w:rsidR="003256E1" w:rsidRPr="00BB6C21" w:rsidRDefault="003256E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B02416" w:rsidRPr="00BB6C21" w:rsidRDefault="00B02416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B02416" w:rsidRPr="00BB6C21" w:rsidRDefault="00B02416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B02416" w:rsidRPr="00BB6C21" w:rsidRDefault="00B02416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B02416" w:rsidRPr="00BB6C21" w:rsidRDefault="00B02416">
      <w:pPr>
        <w:pStyle w:val="Textkrper"/>
        <w:tabs>
          <w:tab w:val="left" w:pos="993"/>
        </w:tabs>
        <w:rPr>
          <w:sz w:val="20"/>
          <w:szCs w:val="20"/>
        </w:rPr>
      </w:pPr>
    </w:p>
    <w:p w:rsidR="00B02416" w:rsidRPr="00BB6C21" w:rsidRDefault="00B02416">
      <w:pPr>
        <w:tabs>
          <w:tab w:val="left" w:pos="754"/>
          <w:tab w:val="left" w:pos="993"/>
        </w:tabs>
        <w:rPr>
          <w:rFonts w:cs="Arial"/>
          <w:b/>
        </w:rPr>
      </w:pPr>
      <w:r w:rsidRPr="00BB6C21">
        <w:rPr>
          <w:rFonts w:cs="Arial"/>
          <w:b/>
        </w:rPr>
        <w:t>Edited by:</w:t>
      </w:r>
    </w:p>
    <w:p w:rsidR="00B02416" w:rsidRPr="00BB6C21" w:rsidRDefault="00B02416">
      <w:pPr>
        <w:tabs>
          <w:tab w:val="left" w:pos="993"/>
        </w:tabs>
        <w:rPr>
          <w:rFonts w:cs="Arial"/>
          <w:lang w:val="fr-FR"/>
        </w:rPr>
      </w:pPr>
      <w:r w:rsidRPr="00BB6C21">
        <w:rPr>
          <w:rFonts w:cs="Arial"/>
        </w:rPr>
        <w:t xml:space="preserve">WIKA Alexander </w:t>
      </w:r>
      <w:proofErr w:type="spellStart"/>
      <w:r w:rsidRPr="00BB6C21">
        <w:rPr>
          <w:rFonts w:cs="Arial"/>
        </w:rPr>
        <w:t>Wiegand</w:t>
      </w:r>
      <w:proofErr w:type="spellEnd"/>
      <w:r w:rsidRPr="00BB6C21">
        <w:rPr>
          <w:rFonts w:cs="Arial"/>
        </w:rPr>
        <w:t xml:space="preserve"> SE &amp; Co. </w:t>
      </w:r>
      <w:r w:rsidRPr="00BB6C21">
        <w:rPr>
          <w:rFonts w:cs="Arial"/>
          <w:lang w:val="fr-FR"/>
        </w:rPr>
        <w:t>KG</w:t>
      </w:r>
    </w:p>
    <w:p w:rsidR="00B02416" w:rsidRPr="00BB6C21" w:rsidRDefault="00B02416">
      <w:pPr>
        <w:tabs>
          <w:tab w:val="left" w:pos="993"/>
        </w:tabs>
        <w:rPr>
          <w:rFonts w:cs="Arial"/>
          <w:lang w:val="fr-FR"/>
        </w:rPr>
      </w:pPr>
      <w:r w:rsidRPr="00BB6C21">
        <w:rPr>
          <w:rFonts w:cs="Arial"/>
          <w:lang w:val="fr-FR"/>
        </w:rPr>
        <w:t xml:space="preserve">André </w:t>
      </w:r>
      <w:proofErr w:type="spellStart"/>
      <w:r w:rsidRPr="00BB6C21">
        <w:rPr>
          <w:rFonts w:cs="Arial"/>
          <w:lang w:val="fr-FR"/>
        </w:rPr>
        <w:t>Habel</w:t>
      </w:r>
      <w:proofErr w:type="spellEnd"/>
      <w:r w:rsidRPr="00BB6C21">
        <w:rPr>
          <w:rFonts w:cs="Arial"/>
          <w:lang w:val="fr-FR"/>
        </w:rPr>
        <w:t xml:space="preserve"> Nunes</w:t>
      </w:r>
    </w:p>
    <w:p w:rsidR="00B02416" w:rsidRPr="00BB6C21" w:rsidRDefault="00B02416">
      <w:pPr>
        <w:tabs>
          <w:tab w:val="left" w:pos="993"/>
        </w:tabs>
        <w:rPr>
          <w:rFonts w:cs="Arial"/>
          <w:lang w:val="fr-FR"/>
        </w:rPr>
      </w:pPr>
      <w:r w:rsidRPr="00BB6C21">
        <w:rPr>
          <w:rFonts w:cs="Arial"/>
          <w:lang w:val="fr-FR"/>
        </w:rPr>
        <w:t>Marketing Services</w:t>
      </w:r>
    </w:p>
    <w:p w:rsidR="00B02416" w:rsidRPr="00BB6C21" w:rsidRDefault="00B02416">
      <w:pPr>
        <w:rPr>
          <w:rFonts w:cs="Arial"/>
          <w:lang w:val="de-DE"/>
        </w:rPr>
      </w:pPr>
      <w:r w:rsidRPr="00BB6C21">
        <w:rPr>
          <w:rFonts w:cs="Arial"/>
          <w:lang w:val="de-DE"/>
        </w:rPr>
        <w:t>Alexander-Wiegand-Straße 30</w:t>
      </w:r>
    </w:p>
    <w:p w:rsidR="00B02416" w:rsidRPr="00BB6C21" w:rsidRDefault="00B02416">
      <w:pPr>
        <w:rPr>
          <w:rFonts w:cs="Arial"/>
          <w:lang w:val="de-DE"/>
        </w:rPr>
      </w:pPr>
      <w:r w:rsidRPr="00BB6C21">
        <w:rPr>
          <w:rFonts w:cs="Arial"/>
          <w:lang w:val="de-DE"/>
        </w:rPr>
        <w:t>63911 Klingenberg/Germany</w:t>
      </w:r>
    </w:p>
    <w:p w:rsidR="00B02416" w:rsidRPr="00BB6C21" w:rsidRDefault="00B02416">
      <w:pPr>
        <w:rPr>
          <w:rFonts w:cs="Arial"/>
          <w:lang w:val="de-DE"/>
        </w:rPr>
      </w:pPr>
      <w:r w:rsidRPr="00BB6C21">
        <w:rPr>
          <w:rFonts w:cs="Arial"/>
          <w:lang w:val="de-DE"/>
        </w:rPr>
        <w:t>Tel. +49 9372 132-8010</w:t>
      </w:r>
    </w:p>
    <w:p w:rsidR="00B02416" w:rsidRPr="00BB6C21" w:rsidRDefault="00B02416">
      <w:pPr>
        <w:rPr>
          <w:rFonts w:cs="Arial"/>
          <w:lang w:val="fr-FR"/>
        </w:rPr>
      </w:pPr>
      <w:r w:rsidRPr="00BB6C21">
        <w:rPr>
          <w:rFonts w:cs="Arial"/>
          <w:lang w:val="fr-FR"/>
        </w:rPr>
        <w:t>Fax +49 9372 132-8008010</w:t>
      </w:r>
    </w:p>
    <w:p w:rsidR="00B02416" w:rsidRPr="00BB6C21" w:rsidRDefault="00B02416">
      <w:pPr>
        <w:rPr>
          <w:rFonts w:cs="Arial"/>
          <w:lang w:val="fr-FR"/>
        </w:rPr>
      </w:pPr>
      <w:r w:rsidRPr="00BB6C21">
        <w:rPr>
          <w:rFonts w:cs="Arial"/>
          <w:lang w:val="fr-FR"/>
        </w:rPr>
        <w:t>andre.habel-nunes@wika.com</w:t>
      </w:r>
    </w:p>
    <w:p w:rsidR="00B02416" w:rsidRPr="00BB6C21" w:rsidRDefault="00BB6C21">
      <w:pPr>
        <w:rPr>
          <w:rFonts w:cs="Arial"/>
        </w:rPr>
      </w:pPr>
      <w:hyperlink r:id="rId10" w:history="1">
        <w:r w:rsidR="00DB555A" w:rsidRPr="00BB6C21">
          <w:rPr>
            <w:rStyle w:val="Hyperlink"/>
            <w:rFonts w:cs="Arial"/>
          </w:rPr>
          <w:t>www.wika.de</w:t>
        </w:r>
      </w:hyperlink>
    </w:p>
    <w:p w:rsidR="00B02416" w:rsidRPr="00BB6C21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:rsidR="00B02416" w:rsidRPr="00BB6C21" w:rsidRDefault="00B02416">
      <w:pPr>
        <w:rPr>
          <w:rFonts w:cs="Arial"/>
        </w:rPr>
      </w:pPr>
      <w:r w:rsidRPr="00BB6C21">
        <w:rPr>
          <w:rFonts w:cs="Arial"/>
        </w:rPr>
        <w:t xml:space="preserve">WIKA press release </w:t>
      </w:r>
      <w:r w:rsidR="002B4ACB" w:rsidRPr="00BB6C21">
        <w:rPr>
          <w:rFonts w:cs="Arial"/>
        </w:rPr>
        <w:t>24/2015</w:t>
      </w:r>
    </w:p>
    <w:p w:rsidR="00B02416" w:rsidRPr="00BB6C21" w:rsidRDefault="00B02416">
      <w:pPr>
        <w:pStyle w:val="Textkrper"/>
        <w:rPr>
          <w:b w:val="0"/>
          <w:sz w:val="20"/>
          <w:szCs w:val="20"/>
        </w:rPr>
      </w:pPr>
    </w:p>
    <w:sectPr w:rsidR="00B02416" w:rsidRPr="00BB6C21">
      <w:headerReference w:type="default" r:id="rId11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40" w:rsidRDefault="002D1F40">
      <w:r>
        <w:separator/>
      </w:r>
    </w:p>
  </w:endnote>
  <w:endnote w:type="continuationSeparator" w:id="0">
    <w:p w:rsidR="002D1F40" w:rsidRDefault="002D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40" w:rsidRDefault="002D1F40">
      <w:r>
        <w:separator/>
      </w:r>
    </w:p>
  </w:footnote>
  <w:footnote w:type="continuationSeparator" w:id="0">
    <w:p w:rsidR="002D1F40" w:rsidRDefault="002D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6" w:rsidRDefault="00E200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9B9BB7" wp14:editId="7AB1A606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3B3FA0" wp14:editId="580491F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55C69DD8" wp14:editId="3FA2590F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55C69DD8" wp14:editId="3FA2590F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061269"/>
    <w:rsid w:val="00065CBA"/>
    <w:rsid w:val="00077317"/>
    <w:rsid w:val="000C148A"/>
    <w:rsid w:val="000D3B9F"/>
    <w:rsid w:val="000E18DC"/>
    <w:rsid w:val="001038E3"/>
    <w:rsid w:val="001412A1"/>
    <w:rsid w:val="00154F72"/>
    <w:rsid w:val="001B1DA2"/>
    <w:rsid w:val="001E6072"/>
    <w:rsid w:val="001E719A"/>
    <w:rsid w:val="001F1463"/>
    <w:rsid w:val="00224D8E"/>
    <w:rsid w:val="002B4ACB"/>
    <w:rsid w:val="002D1F40"/>
    <w:rsid w:val="002E0864"/>
    <w:rsid w:val="002E6177"/>
    <w:rsid w:val="002F39F5"/>
    <w:rsid w:val="00314078"/>
    <w:rsid w:val="003171B5"/>
    <w:rsid w:val="003256E1"/>
    <w:rsid w:val="0032638B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A55E2"/>
    <w:rsid w:val="003B654C"/>
    <w:rsid w:val="003C6E5A"/>
    <w:rsid w:val="003D6883"/>
    <w:rsid w:val="00404625"/>
    <w:rsid w:val="004705E5"/>
    <w:rsid w:val="00492BCF"/>
    <w:rsid w:val="0049465C"/>
    <w:rsid w:val="00497816"/>
    <w:rsid w:val="004B0483"/>
    <w:rsid w:val="004C12A7"/>
    <w:rsid w:val="004E2919"/>
    <w:rsid w:val="004E7285"/>
    <w:rsid w:val="005543F4"/>
    <w:rsid w:val="0058003C"/>
    <w:rsid w:val="00580BE9"/>
    <w:rsid w:val="005A6B9C"/>
    <w:rsid w:val="005B1B93"/>
    <w:rsid w:val="005C3E1E"/>
    <w:rsid w:val="005C4D8E"/>
    <w:rsid w:val="005F157A"/>
    <w:rsid w:val="005F1BB5"/>
    <w:rsid w:val="0060171D"/>
    <w:rsid w:val="00601863"/>
    <w:rsid w:val="006155BD"/>
    <w:rsid w:val="00630B9B"/>
    <w:rsid w:val="00632AFD"/>
    <w:rsid w:val="006347E0"/>
    <w:rsid w:val="0063628B"/>
    <w:rsid w:val="00637471"/>
    <w:rsid w:val="00643995"/>
    <w:rsid w:val="006525E1"/>
    <w:rsid w:val="00653357"/>
    <w:rsid w:val="00670CE4"/>
    <w:rsid w:val="006A1452"/>
    <w:rsid w:val="006C2308"/>
    <w:rsid w:val="006C544D"/>
    <w:rsid w:val="006D2745"/>
    <w:rsid w:val="006E1CD0"/>
    <w:rsid w:val="006F5E44"/>
    <w:rsid w:val="007326EE"/>
    <w:rsid w:val="00735CED"/>
    <w:rsid w:val="00744506"/>
    <w:rsid w:val="007A1E37"/>
    <w:rsid w:val="007A567B"/>
    <w:rsid w:val="007E6A15"/>
    <w:rsid w:val="00817E93"/>
    <w:rsid w:val="00833D1F"/>
    <w:rsid w:val="0084686B"/>
    <w:rsid w:val="00857809"/>
    <w:rsid w:val="00863B30"/>
    <w:rsid w:val="0087058D"/>
    <w:rsid w:val="008744CC"/>
    <w:rsid w:val="00874FFA"/>
    <w:rsid w:val="00897C3C"/>
    <w:rsid w:val="008D3B94"/>
    <w:rsid w:val="008D5609"/>
    <w:rsid w:val="008E4A6D"/>
    <w:rsid w:val="008E5EA4"/>
    <w:rsid w:val="008F5575"/>
    <w:rsid w:val="00963F23"/>
    <w:rsid w:val="009A29CD"/>
    <w:rsid w:val="009A6DCA"/>
    <w:rsid w:val="009B3B38"/>
    <w:rsid w:val="009C5A29"/>
    <w:rsid w:val="009E4A2E"/>
    <w:rsid w:val="009E4A88"/>
    <w:rsid w:val="00A21782"/>
    <w:rsid w:val="00A251B3"/>
    <w:rsid w:val="00A463DF"/>
    <w:rsid w:val="00A73320"/>
    <w:rsid w:val="00AC4BA2"/>
    <w:rsid w:val="00AC5BB8"/>
    <w:rsid w:val="00AE0961"/>
    <w:rsid w:val="00AF4647"/>
    <w:rsid w:val="00B02416"/>
    <w:rsid w:val="00B141CB"/>
    <w:rsid w:val="00B51B9B"/>
    <w:rsid w:val="00B74A9A"/>
    <w:rsid w:val="00B96C6F"/>
    <w:rsid w:val="00BB6C21"/>
    <w:rsid w:val="00BC39BA"/>
    <w:rsid w:val="00BF1D5B"/>
    <w:rsid w:val="00C068D8"/>
    <w:rsid w:val="00C11FF3"/>
    <w:rsid w:val="00C50180"/>
    <w:rsid w:val="00C677A3"/>
    <w:rsid w:val="00C82345"/>
    <w:rsid w:val="00C91A34"/>
    <w:rsid w:val="00CD4A2C"/>
    <w:rsid w:val="00CE63EA"/>
    <w:rsid w:val="00CF1633"/>
    <w:rsid w:val="00D40FED"/>
    <w:rsid w:val="00D434DA"/>
    <w:rsid w:val="00D44F1C"/>
    <w:rsid w:val="00D56EDF"/>
    <w:rsid w:val="00DA0534"/>
    <w:rsid w:val="00DB293A"/>
    <w:rsid w:val="00DB555A"/>
    <w:rsid w:val="00DD4130"/>
    <w:rsid w:val="00DE36CE"/>
    <w:rsid w:val="00E041D8"/>
    <w:rsid w:val="00E20003"/>
    <w:rsid w:val="00E330CD"/>
    <w:rsid w:val="00E35793"/>
    <w:rsid w:val="00E362D3"/>
    <w:rsid w:val="00E77184"/>
    <w:rsid w:val="00E85CA1"/>
    <w:rsid w:val="00EE0576"/>
    <w:rsid w:val="00EE13BC"/>
    <w:rsid w:val="00EE561E"/>
    <w:rsid w:val="00F00091"/>
    <w:rsid w:val="00F151F7"/>
    <w:rsid w:val="00F259EC"/>
    <w:rsid w:val="00F3657A"/>
    <w:rsid w:val="00F506A3"/>
    <w:rsid w:val="00FC122C"/>
    <w:rsid w:val="00FD5C43"/>
    <w:rsid w:val="00FE4B29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k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FF86-C30C-4055-B46A-7D5C0FA2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1887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8</cp:revision>
  <cp:lastPrinted>2015-11-06T09:08:00Z</cp:lastPrinted>
  <dcterms:created xsi:type="dcterms:W3CDTF">2015-11-17T09:15:00Z</dcterms:created>
  <dcterms:modified xsi:type="dcterms:W3CDTF">2015-11-17T10:22:00Z</dcterms:modified>
</cp:coreProperties>
</file>